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30" w:rsidRDefault="00317130" w:rsidP="00317130"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颱風公告 - </w:t>
      </w:r>
      <w:r w:rsidRPr="00963D11">
        <w:rPr>
          <w:rFonts w:ascii="標楷體" w:eastAsia="標楷體" w:hAnsi="標楷體" w:hint="eastAsia"/>
          <w:sz w:val="36"/>
          <w:szCs w:val="36"/>
        </w:rPr>
        <w:t>鳳凰</w:t>
      </w:r>
      <w:r>
        <w:rPr>
          <w:rFonts w:ascii="標楷體" w:eastAsia="標楷體" w:hAnsi="標楷體" w:hint="eastAsia"/>
          <w:sz w:val="36"/>
          <w:szCs w:val="36"/>
        </w:rPr>
        <w:t>颱風來襲，請各單位於下班前完成防颱準備</w:t>
      </w:r>
    </w:p>
    <w:p w:rsidR="00436A13" w:rsidRDefault="00436A13" w:rsidP="00436A13">
      <w:r>
        <w:rPr>
          <w:rFonts w:hint="eastAsia"/>
        </w:rPr>
        <w:t> </w:t>
      </w:r>
    </w:p>
    <w:p w:rsidR="00436A13" w:rsidRPr="004D5990" w:rsidRDefault="00436A13" w:rsidP="00436A13">
      <w:pPr>
        <w:rPr>
          <w:rFonts w:ascii="標楷體" w:eastAsia="標楷體" w:hAnsi="標楷體"/>
        </w:rPr>
      </w:pPr>
      <w:r w:rsidRPr="004D5990">
        <w:rPr>
          <w:rFonts w:ascii="標楷體" w:eastAsia="標楷體" w:hAnsi="標楷體" w:hint="eastAsia"/>
          <w:sz w:val="27"/>
          <w:szCs w:val="27"/>
        </w:rPr>
        <w:t>一、 颱風動態：</w:t>
      </w:r>
    </w:p>
    <w:p w:rsidR="00AD1A1C" w:rsidRPr="00317130" w:rsidRDefault="00953C24" w:rsidP="00317130">
      <w:pPr>
        <w:pStyle w:val="HTML"/>
        <w:rPr>
          <w:rFonts w:ascii="標楷體" w:eastAsia="標楷體" w:hAnsi="標楷體"/>
        </w:rPr>
      </w:pPr>
      <w:r w:rsidRPr="00317130">
        <w:rPr>
          <w:rFonts w:ascii="標楷體" w:eastAsia="標楷體" w:hAnsi="標楷體" w:cs="Arial"/>
          <w:color w:val="333333"/>
        </w:rPr>
        <w:t>中央</w:t>
      </w:r>
      <w:hyperlink r:id="rId7" w:tooltip="氣象局" w:history="1">
        <w:r w:rsidRPr="00317130">
          <w:rPr>
            <w:rFonts w:ascii="標楷體" w:eastAsia="標楷體" w:hAnsi="標楷體" w:cs="Arial"/>
            <w:color w:val="003399"/>
          </w:rPr>
          <w:t>氣象局</w:t>
        </w:r>
      </w:hyperlink>
      <w:r w:rsidR="00317130" w:rsidRPr="00317130">
        <w:rPr>
          <w:rFonts w:ascii="標楷體" w:eastAsia="標楷體" w:hAnsi="標楷體" w:cs="Arial" w:hint="eastAsia"/>
          <w:color w:val="333333"/>
        </w:rPr>
        <w:t>19</w:t>
      </w:r>
      <w:r w:rsidRPr="00317130">
        <w:rPr>
          <w:rFonts w:ascii="標楷體" w:eastAsia="標楷體" w:hAnsi="標楷體" w:cs="Arial"/>
          <w:color w:val="333333"/>
        </w:rPr>
        <w:t>日</w:t>
      </w:r>
      <w:r w:rsidR="00317130" w:rsidRPr="00317130">
        <w:rPr>
          <w:rFonts w:ascii="標楷體" w:eastAsia="標楷體" w:hAnsi="標楷體" w:hint="eastAsia"/>
        </w:rPr>
        <w:t>上午8時30分，發布海上颱風警報</w:t>
      </w:r>
      <w:r w:rsidRPr="00317130">
        <w:rPr>
          <w:rFonts w:ascii="標楷體" w:eastAsia="標楷體" w:hAnsi="標楷體" w:cs="Arial"/>
          <w:color w:val="333333"/>
        </w:rPr>
        <w:t>，</w:t>
      </w:r>
      <w:r w:rsidR="00317130" w:rsidRPr="00317130">
        <w:rPr>
          <w:rFonts w:ascii="標楷體" w:eastAsia="標楷體" w:hAnsi="標楷體"/>
        </w:rPr>
        <w:t>目前在鵝</w:t>
      </w:r>
      <w:proofErr w:type="gramStart"/>
      <w:r w:rsidR="00317130" w:rsidRPr="00317130">
        <w:rPr>
          <w:rFonts w:ascii="標楷體" w:eastAsia="標楷體" w:hAnsi="標楷體"/>
        </w:rPr>
        <w:t>鑾</w:t>
      </w:r>
      <w:proofErr w:type="gramEnd"/>
      <w:r w:rsidR="00317130" w:rsidRPr="00317130">
        <w:rPr>
          <w:rFonts w:ascii="標楷體" w:eastAsia="標楷體" w:hAnsi="標楷體"/>
        </w:rPr>
        <w:t>鼻南</w:t>
      </w:r>
      <w:proofErr w:type="gramStart"/>
      <w:r w:rsidR="00317130" w:rsidRPr="00317130">
        <w:rPr>
          <w:rFonts w:ascii="標楷體" w:eastAsia="標楷體" w:hAnsi="標楷體"/>
        </w:rPr>
        <w:t>南</w:t>
      </w:r>
      <w:proofErr w:type="gramEnd"/>
      <w:r w:rsidR="00317130" w:rsidRPr="00317130">
        <w:rPr>
          <w:rFonts w:ascii="標楷體" w:eastAsia="標楷體" w:hAnsi="標楷體"/>
        </w:rPr>
        <w:t>東方海面，向西北西轉北</w:t>
      </w:r>
      <w:proofErr w:type="gramStart"/>
      <w:r w:rsidR="00317130" w:rsidRPr="00317130">
        <w:rPr>
          <w:rFonts w:ascii="標楷體" w:eastAsia="標楷體" w:hAnsi="標楷體" w:cs="新細明體"/>
        </w:rPr>
        <w:t>北</w:t>
      </w:r>
      <w:proofErr w:type="gramEnd"/>
      <w:r w:rsidR="00317130" w:rsidRPr="00317130">
        <w:rPr>
          <w:rFonts w:ascii="標楷體" w:eastAsia="標楷體" w:hAnsi="標楷體" w:cs="新細明體"/>
        </w:rPr>
        <w:t>西移動，其暴風圈對巴士海峽將構成威脅</w:t>
      </w:r>
      <w:r w:rsidR="00317130" w:rsidRPr="00317130">
        <w:rPr>
          <w:rFonts w:ascii="標楷體" w:eastAsia="標楷體" w:hAnsi="標楷體" w:cs="新細明體" w:hint="eastAsia"/>
        </w:rPr>
        <w:t>。</w:t>
      </w:r>
    </w:p>
    <w:p w:rsidR="00436A13" w:rsidRPr="00317130" w:rsidRDefault="00317130" w:rsidP="00436A13">
      <w:pPr>
        <w:rPr>
          <w:rFonts w:ascii="標楷體" w:eastAsia="標楷體" w:hAnsi="標楷體"/>
        </w:rPr>
      </w:pPr>
      <w:r w:rsidRPr="00317130">
        <w:rPr>
          <w:rFonts w:ascii="標楷體" w:eastAsia="標楷體" w:hAnsi="標楷體" w:hint="eastAsia"/>
        </w:rPr>
        <w:t>另外，氣象專家彭啟明也提醒，從路徑的推估上來看，鳳凰</w:t>
      </w:r>
      <w:proofErr w:type="gramStart"/>
      <w:r w:rsidRPr="00317130">
        <w:rPr>
          <w:rFonts w:ascii="標楷體" w:eastAsia="標楷體" w:hAnsi="標楷體" w:hint="eastAsia"/>
        </w:rPr>
        <w:t>暴風圈碰觸</w:t>
      </w:r>
      <w:proofErr w:type="gramEnd"/>
      <w:r w:rsidRPr="00317130">
        <w:rPr>
          <w:rFonts w:ascii="標楷體" w:eastAsia="標楷體" w:hAnsi="標楷體" w:hint="eastAsia"/>
        </w:rPr>
        <w:t>台灣陸地的機會相當高，甚至也不能排除中心登陸的機會</w:t>
      </w:r>
      <w:r w:rsidR="004D5990" w:rsidRPr="00317130">
        <w:rPr>
          <w:rFonts w:ascii="標楷體" w:eastAsia="標楷體" w:hAnsi="標楷體" w:hint="eastAsia"/>
        </w:rPr>
        <w:t>，請各單位仍做好防颱工作。</w:t>
      </w:r>
    </w:p>
    <w:p w:rsidR="00436A13" w:rsidRDefault="00436A13" w:rsidP="00436A13">
      <w:r>
        <w:rPr>
          <w:rFonts w:ascii="標楷體" w:eastAsia="標楷體" w:hAnsi="標楷體" w:hint="eastAsia"/>
          <w:sz w:val="27"/>
          <w:szCs w:val="27"/>
        </w:rPr>
        <w:t>(中央氣象局網址：</w:t>
      </w:r>
      <w:hyperlink r:id="rId8" w:history="1">
        <w:r>
          <w:rPr>
            <w:rStyle w:val="a3"/>
            <w:rFonts w:ascii="標楷體" w:eastAsia="標楷體" w:hAnsi="標楷體" w:hint="eastAsia"/>
            <w:sz w:val="27"/>
            <w:szCs w:val="27"/>
          </w:rPr>
          <w:t>http://www.cwb.gov.tw/</w:t>
        </w:r>
      </w:hyperlink>
      <w:r>
        <w:rPr>
          <w:rFonts w:hint="eastAsia"/>
          <w:color w:val="0000FF"/>
          <w:sz w:val="20"/>
          <w:szCs w:val="20"/>
        </w:rPr>
        <w:t> </w:t>
      </w:r>
      <w:r>
        <w:rPr>
          <w:rFonts w:ascii="標楷體" w:eastAsia="標楷體" w:hAnsi="標楷體" w:hint="eastAsia"/>
          <w:color w:val="000000"/>
          <w:sz w:val="27"/>
          <w:szCs w:val="27"/>
        </w:rPr>
        <w:t>)</w:t>
      </w:r>
      <w:r>
        <w:rPr>
          <w:rFonts w:hint="eastAsia"/>
          <w:color w:val="0000FF"/>
          <w:sz w:val="20"/>
          <w:szCs w:val="20"/>
        </w:rPr>
        <w:t> </w:t>
      </w:r>
    </w:p>
    <w:p w:rsidR="00436A13" w:rsidRDefault="00436A13" w:rsidP="00436A13">
      <w:pPr>
        <w:jc w:val="center"/>
      </w:pPr>
      <w:r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>
            <wp:extent cx="4552950" cy="333374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62001200@17092010-2F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3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13" w:rsidRDefault="00436A13" w:rsidP="00436A13">
      <w:pPr>
        <w:jc w:val="center"/>
      </w:pPr>
      <w:r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>
            <wp:extent cx="4552949" cy="101176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73410901@31082010-348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49" cy="101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13" w:rsidRDefault="00436A13" w:rsidP="00436A13">
      <w:pPr>
        <w:jc w:val="center"/>
      </w:pPr>
      <w:r>
        <w:rPr>
          <w:rFonts w:ascii="標楷體" w:eastAsia="標楷體" w:hAnsi="標楷體" w:hint="eastAsia"/>
          <w:sz w:val="27"/>
          <w:szCs w:val="27"/>
        </w:rPr>
        <w:t>&lt;資料來源：中央氣象局&gt;</w:t>
      </w:r>
    </w:p>
    <w:p w:rsidR="00436A13" w:rsidRDefault="00436A13" w:rsidP="00436A13">
      <w:r>
        <w:rPr>
          <w:rFonts w:hint="eastAsia"/>
        </w:rPr>
        <w:t> </w:t>
      </w:r>
    </w:p>
    <w:p w:rsidR="00AF2416" w:rsidRDefault="00AF2416" w:rsidP="00436A13"/>
    <w:p w:rsidR="00746F41" w:rsidRDefault="00746F41" w:rsidP="00436A13"/>
    <w:p w:rsidR="00746F41" w:rsidRDefault="00746F41" w:rsidP="00436A13"/>
    <w:p w:rsidR="001B02E5" w:rsidRDefault="001B02E5" w:rsidP="00436A13"/>
    <w:p w:rsidR="00317130" w:rsidRDefault="00317130" w:rsidP="00436A13"/>
    <w:p w:rsidR="00436A13" w:rsidRDefault="00436A13" w:rsidP="00436A13">
      <w:r>
        <w:rPr>
          <w:rFonts w:ascii="標楷體" w:eastAsia="標楷體" w:hAnsi="標楷體" w:hint="eastAsia"/>
          <w:sz w:val="27"/>
          <w:szCs w:val="27"/>
        </w:rPr>
        <w:lastRenderedPageBreak/>
        <w:t>二、 防颱注意事項：</w:t>
      </w:r>
    </w:p>
    <w:p w:rsidR="0000671F" w:rsidRDefault="0000671F" w:rsidP="0000671F">
      <w:pPr>
        <w:spacing w:line="320" w:lineRule="exact"/>
        <w:ind w:left="919" w:hanging="9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)請各單位務必於下班前將辦公室、教室、工廠、實驗室、研究室等門窗水電關妥固定，確保單位財產之安全。</w:t>
      </w:r>
    </w:p>
    <w:p w:rsidR="0000671F" w:rsidRDefault="0000671F" w:rsidP="0000671F">
      <w:pPr>
        <w:ind w:left="920" w:hanging="9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(二)如有地下室淹水現象，請勿使用電梯。</w:t>
      </w:r>
    </w:p>
    <w:p w:rsidR="0000671F" w:rsidRDefault="0000671F" w:rsidP="0000671F">
      <w:pPr>
        <w:spacing w:line="320" w:lineRule="exact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(三)如遇強風豪雨，人員儘量不在室外活動，以防樹木傾倒、門窗掉落時砸傷。</w:t>
      </w:r>
    </w:p>
    <w:p w:rsidR="0000671F" w:rsidRDefault="0000671F" w:rsidP="0000671F">
      <w:pPr>
        <w:ind w:left="920" w:hanging="9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(四)各類電線如有掉落，請立即通知營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組人員處理。</w:t>
      </w:r>
    </w:p>
    <w:p w:rsidR="0000671F" w:rsidRDefault="0000671F" w:rsidP="0000671F">
      <w:pPr>
        <w:ind w:left="920" w:hanging="9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(五)如遇豪雨，地下室貴重儀器設備移置高處，以防淹水。</w:t>
      </w:r>
    </w:p>
    <w:p w:rsidR="0000671F" w:rsidRDefault="0000671F" w:rsidP="0000671F">
      <w:pPr>
        <w:ind w:left="920" w:hanging="9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(六)請各單位就業管事項採取必要之防颱措施。</w:t>
      </w:r>
    </w:p>
    <w:p w:rsidR="0000671F" w:rsidRDefault="0000671F" w:rsidP="0000671F">
      <w:pPr>
        <w:spacing w:line="320" w:lineRule="exact"/>
        <w:ind w:left="919" w:hanging="919"/>
        <w:jc w:val="both"/>
        <w:rPr>
          <w:color w:val="0000FF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 (七)下班時間如遇特殊緊急情況，請立即反映值班保全人員連絡相關人員處理。</w:t>
      </w:r>
      <w:r>
        <w:rPr>
          <w:rFonts w:hint="eastAsia"/>
          <w:color w:val="0000FF"/>
          <w:sz w:val="20"/>
          <w:szCs w:val="20"/>
        </w:rPr>
        <w:t xml:space="preserve"> </w:t>
      </w:r>
    </w:p>
    <w:p w:rsidR="0000671F" w:rsidRDefault="0000671F" w:rsidP="0000671F">
      <w:pPr>
        <w:ind w:leftChars="292" w:left="998" w:hanging="297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行政大樓服務台分機：6016</w:t>
      </w:r>
    </w:p>
    <w:p w:rsidR="0000671F" w:rsidRDefault="0000671F" w:rsidP="0000671F">
      <w:pPr>
        <w:ind w:leftChars="292" w:left="998" w:hanging="297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大門口管制站分機  ：6018</w:t>
      </w:r>
    </w:p>
    <w:p w:rsidR="0000671F" w:rsidRDefault="0000671F" w:rsidP="0000671F">
      <w:pPr>
        <w:ind w:leftChars="292" w:left="998" w:hanging="297"/>
        <w:rPr>
          <w:rFonts w:ascii="標楷體" w:eastAsia="標楷體" w:hAnsi="標楷體"/>
          <w:color w:val="000000"/>
          <w:sz w:val="27"/>
          <w:szCs w:val="27"/>
        </w:rPr>
      </w:pPr>
    </w:p>
    <w:p w:rsidR="0000671F" w:rsidRPr="00994AD6" w:rsidRDefault="0000671F" w:rsidP="0000671F">
      <w:pPr>
        <w:spacing w:line="320" w:lineRule="exact"/>
        <w:ind w:left="480" w:hangingChars="200" w:hanging="4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hint="eastAsia"/>
        </w:rPr>
        <w:t> </w:t>
      </w:r>
      <w:r w:rsidR="00C576D5">
        <w:rPr>
          <w:rFonts w:hint="eastAsia"/>
        </w:rPr>
        <w:t xml:space="preserve"> </w:t>
      </w:r>
      <w:r w:rsidRPr="009400B4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八</w:t>
      </w:r>
      <w:r w:rsidRPr="009400B4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994AD6">
        <w:rPr>
          <w:rFonts w:ascii="標楷體" w:eastAsia="標楷體" w:hAnsi="標楷體" w:hint="eastAsia"/>
          <w:b/>
          <w:color w:val="FF0000"/>
          <w:sz w:val="27"/>
          <w:szCs w:val="27"/>
        </w:rPr>
        <w:t>請各單位下班</w:t>
      </w:r>
      <w:r>
        <w:rPr>
          <w:rFonts w:ascii="標楷體" w:eastAsia="標楷體" w:hAnsi="標楷體" w:hint="eastAsia"/>
          <w:b/>
          <w:color w:val="FF0000"/>
          <w:sz w:val="27"/>
          <w:szCs w:val="27"/>
        </w:rPr>
        <w:t>前</w:t>
      </w:r>
      <w:r w:rsidRPr="00994AD6">
        <w:rPr>
          <w:rFonts w:ascii="標楷體" w:eastAsia="標楷體" w:hAnsi="標楷體" w:hint="eastAsia"/>
          <w:b/>
          <w:color w:val="FF0000"/>
          <w:sz w:val="27"/>
          <w:szCs w:val="27"/>
        </w:rPr>
        <w:t>務必將</w:t>
      </w:r>
      <w:r w:rsidRPr="00994AD6">
        <w:rPr>
          <w:rFonts w:ascii="標楷體" w:eastAsia="標楷體" w:hAnsi="標楷體" w:hint="eastAsia"/>
          <w:b/>
          <w:color w:val="FF0000"/>
          <w:sz w:val="28"/>
          <w:szCs w:val="28"/>
        </w:rPr>
        <w:t>門窗水電關妥，如因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疏失</w:t>
      </w:r>
      <w:r w:rsidRPr="00994AD6">
        <w:rPr>
          <w:rFonts w:ascii="標楷體" w:eastAsia="標楷體" w:hAnsi="標楷體" w:hint="eastAsia"/>
          <w:b/>
          <w:color w:val="FF0000"/>
          <w:sz w:val="28"/>
          <w:szCs w:val="28"/>
        </w:rPr>
        <w:t>造成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單位財產</w:t>
      </w:r>
      <w:r w:rsidRPr="00994AD6">
        <w:rPr>
          <w:rFonts w:ascii="標楷體" w:eastAsia="標楷體" w:hAnsi="標楷體" w:hint="eastAsia"/>
          <w:b/>
          <w:color w:val="FF0000"/>
          <w:sz w:val="28"/>
          <w:szCs w:val="28"/>
        </w:rPr>
        <w:t>損失，將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檢討議處</w:t>
      </w:r>
      <w:r w:rsidRPr="00994AD6">
        <w:rPr>
          <w:rFonts w:ascii="標楷體" w:eastAsia="標楷體" w:hAnsi="標楷體" w:hint="eastAsia"/>
          <w:b/>
          <w:color w:val="FF0000"/>
          <w:sz w:val="28"/>
          <w:szCs w:val="28"/>
        </w:rPr>
        <w:t>相關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失職</w:t>
      </w:r>
      <w:r w:rsidRPr="00994AD6">
        <w:rPr>
          <w:rFonts w:ascii="標楷體" w:eastAsia="標楷體" w:hAnsi="標楷體" w:hint="eastAsia"/>
          <w:b/>
          <w:color w:val="FF0000"/>
          <w:sz w:val="28"/>
          <w:szCs w:val="28"/>
        </w:rPr>
        <w:t>人員。</w:t>
      </w:r>
    </w:p>
    <w:p w:rsidR="0000671F" w:rsidRDefault="0000671F" w:rsidP="0000671F">
      <w:pPr>
        <w:ind w:firstLine="675"/>
      </w:pPr>
    </w:p>
    <w:p w:rsidR="00436A13" w:rsidRDefault="00436A13" w:rsidP="00436A13">
      <w:pPr>
        <w:tabs>
          <w:tab w:val="num" w:pos="920"/>
        </w:tabs>
        <w:ind w:left="920" w:hanging="920"/>
        <w:rPr>
          <w:rFonts w:ascii="標楷體" w:eastAsia="標楷體" w:hAnsi="標楷體"/>
          <w:sz w:val="28"/>
          <w:szCs w:val="28"/>
        </w:rPr>
      </w:pPr>
      <w:r>
        <w:rPr>
          <w:rFonts w:hint="eastAsia"/>
          <w:color w:val="0000FF"/>
          <w:sz w:val="20"/>
          <w:szCs w:val="20"/>
        </w:rPr>
        <w:br/>
        <w:t xml:space="preserve"> </w:t>
      </w:r>
    </w:p>
    <w:p w:rsidR="00436A13" w:rsidRDefault="00436A13" w:rsidP="00436A13">
      <w:pPr>
        <w:tabs>
          <w:tab w:val="num" w:pos="920"/>
        </w:tabs>
        <w:ind w:left="920" w:hanging="920"/>
      </w:pPr>
      <w:r>
        <w:rPr>
          <w:rFonts w:hint="eastAsia"/>
        </w:rPr>
        <w:t> </w:t>
      </w:r>
    </w:p>
    <w:p w:rsidR="00436A13" w:rsidRPr="0000671F" w:rsidRDefault="00436A13" w:rsidP="00436A13">
      <w:pPr>
        <w:rPr>
          <w:sz w:val="32"/>
          <w:szCs w:val="32"/>
        </w:rPr>
      </w:pPr>
      <w:r w:rsidRPr="0000671F">
        <w:rPr>
          <w:rFonts w:ascii="標楷體" w:eastAsia="標楷體" w:hAnsi="標楷體" w:hint="eastAsia"/>
          <w:sz w:val="32"/>
          <w:szCs w:val="32"/>
        </w:rPr>
        <w:t>總務處  敬啟</w:t>
      </w:r>
      <w:r w:rsidR="00405964" w:rsidRPr="0000671F">
        <w:rPr>
          <w:rFonts w:ascii="標楷體" w:eastAsia="標楷體" w:hAnsi="標楷體" w:hint="eastAsia"/>
          <w:sz w:val="32"/>
          <w:szCs w:val="32"/>
        </w:rPr>
        <w:t>10</w:t>
      </w:r>
      <w:r w:rsidR="0000671F">
        <w:rPr>
          <w:rFonts w:ascii="標楷體" w:eastAsia="標楷體" w:hAnsi="標楷體" w:hint="eastAsia"/>
          <w:sz w:val="32"/>
          <w:szCs w:val="32"/>
        </w:rPr>
        <w:t>3</w:t>
      </w:r>
      <w:r w:rsidRPr="0000671F">
        <w:rPr>
          <w:rFonts w:ascii="標楷體" w:eastAsia="標楷體" w:hAnsi="標楷體" w:hint="eastAsia"/>
          <w:sz w:val="32"/>
          <w:szCs w:val="32"/>
        </w:rPr>
        <w:t>.0</w:t>
      </w:r>
      <w:r w:rsidR="0000671F">
        <w:rPr>
          <w:rFonts w:ascii="標楷體" w:eastAsia="標楷體" w:hAnsi="標楷體" w:hint="eastAsia"/>
          <w:sz w:val="32"/>
          <w:szCs w:val="32"/>
        </w:rPr>
        <w:t>9</w:t>
      </w:r>
      <w:r w:rsidRPr="0000671F">
        <w:rPr>
          <w:rFonts w:ascii="標楷體" w:eastAsia="標楷體" w:hAnsi="標楷體" w:hint="eastAsia"/>
          <w:sz w:val="32"/>
          <w:szCs w:val="32"/>
        </w:rPr>
        <w:t>.</w:t>
      </w:r>
      <w:r w:rsidR="0000671F">
        <w:rPr>
          <w:rFonts w:ascii="標楷體" w:eastAsia="標楷體" w:hAnsi="標楷體" w:hint="eastAsia"/>
          <w:sz w:val="32"/>
          <w:szCs w:val="32"/>
        </w:rPr>
        <w:t>19</w:t>
      </w:r>
    </w:p>
    <w:p w:rsidR="00436A13" w:rsidRDefault="00436A13" w:rsidP="00436A13">
      <w:r>
        <w:rPr>
          <w:rFonts w:hint="eastAsia"/>
        </w:rPr>
        <w:t> </w:t>
      </w:r>
    </w:p>
    <w:p w:rsidR="00053398" w:rsidRDefault="00053398"/>
    <w:sectPr w:rsidR="00053398" w:rsidSect="000533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61" w:rsidRDefault="00115461" w:rsidP="00AD1A1C">
      <w:r>
        <w:separator/>
      </w:r>
    </w:p>
  </w:endnote>
  <w:endnote w:type="continuationSeparator" w:id="0">
    <w:p w:rsidR="00115461" w:rsidRDefault="00115461" w:rsidP="00AD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61" w:rsidRDefault="00115461" w:rsidP="00AD1A1C">
      <w:r>
        <w:separator/>
      </w:r>
    </w:p>
  </w:footnote>
  <w:footnote w:type="continuationSeparator" w:id="0">
    <w:p w:rsidR="00115461" w:rsidRDefault="00115461" w:rsidP="00AD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13"/>
    <w:rsid w:val="0000671F"/>
    <w:rsid w:val="00053398"/>
    <w:rsid w:val="000B712A"/>
    <w:rsid w:val="000C4A45"/>
    <w:rsid w:val="001119EE"/>
    <w:rsid w:val="00115461"/>
    <w:rsid w:val="001A6C91"/>
    <w:rsid w:val="001B02E5"/>
    <w:rsid w:val="001C75FC"/>
    <w:rsid w:val="002811D5"/>
    <w:rsid w:val="002D1771"/>
    <w:rsid w:val="00317130"/>
    <w:rsid w:val="0039703E"/>
    <w:rsid w:val="00405964"/>
    <w:rsid w:val="00436A13"/>
    <w:rsid w:val="004D5990"/>
    <w:rsid w:val="00561E79"/>
    <w:rsid w:val="005668D9"/>
    <w:rsid w:val="00682A0E"/>
    <w:rsid w:val="006D136B"/>
    <w:rsid w:val="00715A3C"/>
    <w:rsid w:val="00746F41"/>
    <w:rsid w:val="0079148B"/>
    <w:rsid w:val="00852E81"/>
    <w:rsid w:val="00883E0E"/>
    <w:rsid w:val="009260E4"/>
    <w:rsid w:val="00953C24"/>
    <w:rsid w:val="009F2E03"/>
    <w:rsid w:val="00A90551"/>
    <w:rsid w:val="00AD1A1C"/>
    <w:rsid w:val="00AF2416"/>
    <w:rsid w:val="00B07F10"/>
    <w:rsid w:val="00C576D5"/>
    <w:rsid w:val="00D03BAB"/>
    <w:rsid w:val="00EB6372"/>
    <w:rsid w:val="00F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A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6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A1C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A1C"/>
    <w:rPr>
      <w:rFonts w:ascii="新細明體" w:eastAsia="新細明體" w:hAnsi="新細明體" w:cs="新細明體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D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AD1A1C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A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6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A1C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A1C"/>
    <w:rPr>
      <w:rFonts w:ascii="新細明體" w:eastAsia="新細明體" w:hAnsi="新細明體" w:cs="新細明體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D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AD1A1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859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6096">
                  <w:marLeft w:val="-300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2753">
                      <w:marLeft w:val="2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0000"/>
                                <w:left w:val="single" w:sz="6" w:space="15" w:color="FF0000"/>
                                <w:bottom w:val="single" w:sz="6" w:space="0" w:color="FF0000"/>
                                <w:right w:val="single" w:sz="6" w:space="0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b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.news.yahoo.com/article/url/d/a/110624/58/?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2014-09-19T01:39:00Z</cp:lastPrinted>
  <dcterms:created xsi:type="dcterms:W3CDTF">2014-09-19T02:35:00Z</dcterms:created>
  <dcterms:modified xsi:type="dcterms:W3CDTF">2014-09-19T02:35:00Z</dcterms:modified>
</cp:coreProperties>
</file>